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88" w:rsidRPr="00394B95" w:rsidRDefault="00394B95" w:rsidP="00394B95">
      <w:pPr>
        <w:jc w:val="center"/>
        <w:rPr>
          <w:sz w:val="40"/>
          <w:szCs w:val="40"/>
        </w:rPr>
      </w:pPr>
      <w:r w:rsidRPr="00394B95">
        <w:rPr>
          <w:sz w:val="40"/>
          <w:szCs w:val="40"/>
        </w:rPr>
        <w:t>WESEP 502X. Wind Energy Systems</w:t>
      </w:r>
    </w:p>
    <w:p w:rsidR="00394B95" w:rsidRPr="00394B95" w:rsidRDefault="00394B95" w:rsidP="00394B95">
      <w:pPr>
        <w:jc w:val="center"/>
        <w:rPr>
          <w:sz w:val="28"/>
          <w:szCs w:val="28"/>
        </w:rPr>
      </w:pPr>
      <w:r w:rsidRPr="00394B95">
        <w:rPr>
          <w:sz w:val="28"/>
          <w:szCs w:val="28"/>
        </w:rPr>
        <w:t>Laboratory Activities</w:t>
      </w:r>
    </w:p>
    <w:p w:rsidR="00394B95" w:rsidRDefault="00394B95"/>
    <w:p w:rsidR="007329D6" w:rsidRDefault="007329D6"/>
    <w:p w:rsidR="00394B95" w:rsidRDefault="00394B95">
      <w:r>
        <w:t xml:space="preserve">WESEP 502X will include several hands-on experiences, </w:t>
      </w:r>
      <w:r w:rsidR="007329D6">
        <w:t>which</w:t>
      </w:r>
      <w:r>
        <w:t xml:space="preserve"> may include simulation, operation, and analysis of physical systems commonly encountered in wind energy conversion systems. These activities are designed to reinforce topics covered in lecture, and will require a level of participation that enhances your educational experience. Some activities may have pre- or post-lab</w:t>
      </w:r>
      <w:r w:rsidR="007329D6">
        <w:t xml:space="preserve"> homework</w:t>
      </w:r>
      <w:r>
        <w:t xml:space="preserve"> assignments.</w:t>
      </w:r>
    </w:p>
    <w:p w:rsidR="00394B95" w:rsidRDefault="00394B95"/>
    <w:p w:rsidR="00FB26FF" w:rsidRDefault="00FB26FF" w:rsidP="00FB26FF">
      <w:pPr>
        <w:tabs>
          <w:tab w:val="left" w:pos="4320"/>
        </w:tabs>
      </w:pPr>
      <w:r>
        <w:t>Activity details can be found in the Wind Energy Systems Experimenter’s Handbook; a work in progress. The corresponding experiments are listed in parenthesis.</w:t>
      </w:r>
    </w:p>
    <w:p w:rsidR="00FB26FF" w:rsidRDefault="00FB26FF"/>
    <w:p w:rsidR="00394B95" w:rsidRDefault="00394B95">
      <w:r>
        <w:t xml:space="preserve">Lab activities will take place in the Wind Energy Systems Lab, located in 1102 </w:t>
      </w:r>
      <w:proofErr w:type="spellStart"/>
      <w:r>
        <w:t>Coover</w:t>
      </w:r>
      <w:proofErr w:type="spellEnd"/>
      <w:r>
        <w:t xml:space="preserve"> Hall. </w:t>
      </w:r>
      <w:r w:rsidR="0047349F">
        <w:t>Observe all safety requirements associa</w:t>
      </w:r>
      <w:r w:rsidR="009E4898">
        <w:t>ted with these activities, summarized in another document prov</w:t>
      </w:r>
      <w:r w:rsidR="00FB26FF">
        <w:t>ided with these course materials</w:t>
      </w:r>
      <w:r w:rsidR="00CA6F77">
        <w:t>.</w:t>
      </w:r>
    </w:p>
    <w:p w:rsidR="0047349F" w:rsidRDefault="0047349F"/>
    <w:p w:rsidR="007329D6" w:rsidRDefault="007329D6"/>
    <w:p w:rsidR="007329D6" w:rsidRPr="00394B95" w:rsidRDefault="00D534CA" w:rsidP="00700DB5">
      <w:pPr>
        <w:tabs>
          <w:tab w:val="left" w:pos="990"/>
          <w:tab w:val="left" w:pos="4680"/>
        </w:tabs>
        <w:rPr>
          <w:b/>
        </w:rPr>
      </w:pPr>
      <w:r>
        <w:rPr>
          <w:b/>
        </w:rPr>
        <w:t>Week(s)</w:t>
      </w:r>
      <w:r>
        <w:rPr>
          <w:b/>
        </w:rPr>
        <w:tab/>
      </w:r>
      <w:r w:rsidR="00394B95" w:rsidRPr="00394B95">
        <w:rPr>
          <w:b/>
        </w:rPr>
        <w:t xml:space="preserve">Topic </w:t>
      </w:r>
      <w:r w:rsidR="00394B95" w:rsidRPr="00394B95">
        <w:rPr>
          <w:b/>
        </w:rPr>
        <w:tab/>
        <w:t>Activity</w:t>
      </w:r>
    </w:p>
    <w:p w:rsidR="00394B95" w:rsidRDefault="00D534CA" w:rsidP="00700DB5">
      <w:pPr>
        <w:tabs>
          <w:tab w:val="left" w:pos="990"/>
          <w:tab w:val="left" w:pos="4680"/>
        </w:tabs>
      </w:pPr>
      <w:r>
        <w:t>1-2</w:t>
      </w:r>
      <w:r>
        <w:tab/>
      </w:r>
      <w:r w:rsidR="007329D6">
        <w:t>Elect.</w:t>
      </w:r>
      <w:r w:rsidR="00394B95">
        <w:t xml:space="preserve"> Machine</w:t>
      </w:r>
      <w:r>
        <w:t>s</w:t>
      </w:r>
      <w:r w:rsidR="00394B95">
        <w:t xml:space="preserve"> &amp;</w:t>
      </w:r>
      <w:r>
        <w:t xml:space="preserve"> Power Converters</w:t>
      </w:r>
      <w:r>
        <w:tab/>
        <w:t>I</w:t>
      </w:r>
      <w:r w:rsidR="00394B95">
        <w:t>ns</w:t>
      </w:r>
      <w:r>
        <w:t>pection/</w:t>
      </w:r>
      <w:r w:rsidR="00394B95">
        <w:t>operation of</w:t>
      </w:r>
      <w:r>
        <w:t xml:space="preserve"> several </w:t>
      </w:r>
      <w:r w:rsidR="00394B95">
        <w:t>machine types</w:t>
      </w:r>
      <w:r w:rsidR="00295A0C">
        <w:t xml:space="preserve"> (</w:t>
      </w:r>
      <w:proofErr w:type="spellStart"/>
      <w:r w:rsidR="00295A0C">
        <w:t>exp</w:t>
      </w:r>
      <w:proofErr w:type="spellEnd"/>
      <w:r w:rsidR="00295A0C">
        <w:t xml:space="preserve"> 3.1)</w:t>
      </w:r>
    </w:p>
    <w:p w:rsidR="00394B95" w:rsidRDefault="00D534CA" w:rsidP="00700DB5">
      <w:pPr>
        <w:tabs>
          <w:tab w:val="left" w:pos="990"/>
          <w:tab w:val="left" w:pos="4680"/>
        </w:tabs>
      </w:pPr>
      <w:r>
        <w:t>1-2</w:t>
      </w:r>
      <w:r>
        <w:tab/>
      </w:r>
      <w:r w:rsidR="007329D6">
        <w:t>Elect.</w:t>
      </w:r>
      <w:r>
        <w:t xml:space="preserve"> Machines &amp; Power Converters</w:t>
      </w:r>
      <w:r>
        <w:tab/>
        <w:t>Steady-state operation of a DFIG</w:t>
      </w:r>
      <w:r w:rsidR="00295A0C">
        <w:t xml:space="preserve"> (</w:t>
      </w:r>
      <w:proofErr w:type="spellStart"/>
      <w:r w:rsidR="00295A0C">
        <w:t>exp</w:t>
      </w:r>
      <w:proofErr w:type="spellEnd"/>
      <w:r w:rsidR="00295A0C">
        <w:t xml:space="preserve"> 3.2)</w:t>
      </w:r>
    </w:p>
    <w:p w:rsidR="00295A0C" w:rsidRDefault="00D534CA" w:rsidP="00700DB5">
      <w:pPr>
        <w:tabs>
          <w:tab w:val="left" w:pos="990"/>
          <w:tab w:val="left" w:pos="4680"/>
        </w:tabs>
      </w:pPr>
      <w:r>
        <w:t>3</w:t>
      </w:r>
      <w:r>
        <w:tab/>
        <w:t>Grid Integration</w:t>
      </w:r>
      <w:r>
        <w:tab/>
        <w:t>Inspection o</w:t>
      </w:r>
      <w:r w:rsidR="007329D6">
        <w:t>f B2B converter and</w:t>
      </w:r>
      <w:r>
        <w:t xml:space="preserve"> components</w:t>
      </w:r>
      <w:r w:rsidR="00295A0C">
        <w:t xml:space="preserve"> (</w:t>
      </w:r>
      <w:proofErr w:type="spellStart"/>
      <w:r w:rsidR="00295A0C">
        <w:t>exp</w:t>
      </w:r>
      <w:proofErr w:type="spellEnd"/>
      <w:r w:rsidR="00295A0C">
        <w:t xml:space="preserve"> 4.1</w:t>
      </w:r>
      <w:r w:rsidR="007D7451">
        <w:t xml:space="preserve"> and 10.1</w:t>
      </w:r>
      <w:r w:rsidR="00295A0C">
        <w:t>)</w:t>
      </w:r>
    </w:p>
    <w:p w:rsidR="00D534CA" w:rsidRDefault="007329D6" w:rsidP="00700DB5">
      <w:pPr>
        <w:tabs>
          <w:tab w:val="left" w:pos="990"/>
          <w:tab w:val="left" w:pos="4680"/>
        </w:tabs>
      </w:pPr>
      <w:r>
        <w:t>3-4</w:t>
      </w:r>
      <w:r>
        <w:tab/>
      </w:r>
      <w:r w:rsidR="00D534CA">
        <w:t>Wind Turbine Control</w:t>
      </w:r>
      <w:r w:rsidR="00D534CA">
        <w:tab/>
        <w:t>DFIG with B2B converter demonstration</w:t>
      </w:r>
      <w:r w:rsidR="00295A0C">
        <w:t xml:space="preserve"> (</w:t>
      </w:r>
      <w:proofErr w:type="spellStart"/>
      <w:r w:rsidR="00295A0C">
        <w:t>exp</w:t>
      </w:r>
      <w:proofErr w:type="spellEnd"/>
      <w:r w:rsidR="00295A0C">
        <w:t xml:space="preserve"> 4.1)</w:t>
      </w:r>
    </w:p>
    <w:p w:rsidR="00D534CA" w:rsidRDefault="007329D6" w:rsidP="00700DB5">
      <w:pPr>
        <w:tabs>
          <w:tab w:val="left" w:pos="990"/>
          <w:tab w:val="left" w:pos="4680"/>
        </w:tabs>
      </w:pPr>
      <w:r>
        <w:t>6-7</w:t>
      </w:r>
      <w:r>
        <w:tab/>
      </w:r>
      <w:r w:rsidR="00D534CA">
        <w:t>Tower Structures &amp; Construction</w:t>
      </w:r>
      <w:r w:rsidR="00D534CA">
        <w:tab/>
        <w:t>Turbine Inspection and Tower load measurements</w:t>
      </w:r>
      <w:r w:rsidR="00295A0C">
        <w:t xml:space="preserve"> (</w:t>
      </w:r>
      <w:proofErr w:type="spellStart"/>
      <w:r w:rsidR="00CA4FAA">
        <w:t>exp</w:t>
      </w:r>
      <w:proofErr w:type="spellEnd"/>
      <w:r w:rsidR="00CA4FAA">
        <w:t xml:space="preserve"> 6.1</w:t>
      </w:r>
      <w:r w:rsidR="00295A0C">
        <w:t>)</w:t>
      </w:r>
    </w:p>
    <w:p w:rsidR="007329D6" w:rsidRDefault="007329D6" w:rsidP="00700DB5">
      <w:pPr>
        <w:tabs>
          <w:tab w:val="left" w:pos="990"/>
          <w:tab w:val="left" w:pos="4680"/>
        </w:tabs>
      </w:pPr>
      <w:r>
        <w:t>8</w:t>
      </w:r>
      <w:r>
        <w:tab/>
        <w:t>Sensing and Inspection</w:t>
      </w:r>
      <w:r>
        <w:tab/>
        <w:t>Extract gearbox health from measured shaft torque</w:t>
      </w:r>
      <w:r w:rsidR="00CD683A">
        <w:t xml:space="preserve"> (</w:t>
      </w:r>
      <w:proofErr w:type="spellStart"/>
      <w:r w:rsidR="00CD683A">
        <w:t>exp</w:t>
      </w:r>
      <w:proofErr w:type="spellEnd"/>
      <w:r w:rsidR="00CD683A">
        <w:t xml:space="preserve"> 7.2</w:t>
      </w:r>
      <w:r w:rsidR="005A0B23">
        <w:t xml:space="preserve"> or 7.3</w:t>
      </w:r>
      <w:r w:rsidR="00CD683A">
        <w:t>)</w:t>
      </w:r>
    </w:p>
    <w:p w:rsidR="00D534CA" w:rsidRDefault="007329D6" w:rsidP="00700DB5">
      <w:pPr>
        <w:tabs>
          <w:tab w:val="left" w:pos="990"/>
          <w:tab w:val="left" w:pos="4680"/>
        </w:tabs>
      </w:pPr>
      <w:r>
        <w:t>9</w:t>
      </w:r>
      <w:r>
        <w:tab/>
        <w:t>Turbine installation</w:t>
      </w:r>
      <w:r w:rsidR="009D2D20">
        <w:t>,</w:t>
      </w:r>
      <w:r w:rsidR="00D534CA">
        <w:t xml:space="preserve"> operation, &amp; </w:t>
      </w:r>
      <w:proofErr w:type="spellStart"/>
      <w:r w:rsidR="00D534CA">
        <w:t>maint</w:t>
      </w:r>
      <w:proofErr w:type="spellEnd"/>
      <w:r w:rsidR="00D534CA">
        <w:t>.</w:t>
      </w:r>
      <w:r w:rsidR="00D534CA">
        <w:tab/>
        <w:t>O</w:t>
      </w:r>
      <w:r>
        <w:t>perate the wind turbine at specific</w:t>
      </w:r>
      <w:r w:rsidR="00D534CA">
        <w:t xml:space="preserve"> conditions</w:t>
      </w:r>
      <w:r w:rsidR="00F614A0">
        <w:t xml:space="preserve"> (</w:t>
      </w:r>
      <w:proofErr w:type="spellStart"/>
      <w:r w:rsidR="00F614A0">
        <w:t>exp</w:t>
      </w:r>
      <w:proofErr w:type="spellEnd"/>
      <w:r w:rsidR="00F614A0">
        <w:t xml:space="preserve"> 1.2</w:t>
      </w:r>
      <w:r w:rsidR="00CD683A">
        <w:t>)</w:t>
      </w:r>
    </w:p>
    <w:p w:rsidR="00700DB5" w:rsidRDefault="00700DB5" w:rsidP="00700DB5">
      <w:pPr>
        <w:tabs>
          <w:tab w:val="left" w:pos="990"/>
          <w:tab w:val="left" w:pos="4680"/>
        </w:tabs>
      </w:pPr>
      <w:r>
        <w:t>11</w:t>
      </w:r>
      <w:r>
        <w:tab/>
        <w:t>Economics</w:t>
      </w:r>
      <w:r>
        <w:tab/>
        <w:t>Estimates from wind forecasts or historical data</w:t>
      </w:r>
      <w:r w:rsidR="00727F71">
        <w:t xml:space="preserve"> (</w:t>
      </w:r>
      <w:proofErr w:type="spellStart"/>
      <w:r w:rsidR="00727F71">
        <w:t>exp</w:t>
      </w:r>
      <w:proofErr w:type="spellEnd"/>
      <w:r w:rsidR="00727F71">
        <w:t xml:space="preserve"> 2.1</w:t>
      </w:r>
      <w:r w:rsidR="00CD683A">
        <w:t>)</w:t>
      </w:r>
    </w:p>
    <w:p w:rsidR="001D4C3D" w:rsidRDefault="001D4C3D" w:rsidP="00700DB5">
      <w:pPr>
        <w:tabs>
          <w:tab w:val="left" w:pos="990"/>
          <w:tab w:val="left" w:pos="4680"/>
        </w:tabs>
      </w:pPr>
      <w:r>
        <w:t>11</w:t>
      </w:r>
      <w:r>
        <w:tab/>
        <w:t>Economics</w:t>
      </w:r>
      <w:r>
        <w:tab/>
        <w:t>Effect of Yaw cont</w:t>
      </w:r>
      <w:r w:rsidR="005135C9">
        <w:t>rol on power production (</w:t>
      </w:r>
      <w:proofErr w:type="spellStart"/>
      <w:r w:rsidR="005135C9">
        <w:t>exp</w:t>
      </w:r>
      <w:proofErr w:type="spellEnd"/>
      <w:r w:rsidR="005135C9">
        <w:t xml:space="preserve"> </w:t>
      </w:r>
      <w:r w:rsidR="00250D9E">
        <w:t xml:space="preserve">8.1 and </w:t>
      </w:r>
      <w:r w:rsidR="005135C9">
        <w:t>8.2</w:t>
      </w:r>
      <w:r>
        <w:t>)</w:t>
      </w:r>
    </w:p>
    <w:p w:rsidR="00FE4271" w:rsidRDefault="00FE4271" w:rsidP="00394B95">
      <w:pPr>
        <w:tabs>
          <w:tab w:val="left" w:pos="4320"/>
        </w:tabs>
      </w:pPr>
    </w:p>
    <w:p w:rsidR="00D826B8" w:rsidRDefault="00D826B8" w:rsidP="00394B95">
      <w:pPr>
        <w:tabs>
          <w:tab w:val="left" w:pos="4320"/>
        </w:tabs>
      </w:pPr>
      <w:r>
        <w:t xml:space="preserve">In addition to the above activities, you are encouraged to use the tools and resources available in the lab for your course project. </w:t>
      </w:r>
    </w:p>
    <w:p w:rsidR="00D826B8" w:rsidRDefault="00D826B8" w:rsidP="00394B95">
      <w:pPr>
        <w:tabs>
          <w:tab w:val="left" w:pos="4320"/>
        </w:tabs>
      </w:pPr>
    </w:p>
    <w:p w:rsidR="00D826B8" w:rsidRDefault="00D826B8" w:rsidP="00D826B8">
      <w:pPr>
        <w:tabs>
          <w:tab w:val="left" w:pos="4320"/>
        </w:tabs>
      </w:pPr>
      <w:r w:rsidRPr="00D826B8">
        <w:rPr>
          <w:b/>
        </w:rPr>
        <w:t>Resources:</w:t>
      </w:r>
      <w:r w:rsidRPr="00D826B8">
        <w:t xml:space="preserve"> </w:t>
      </w:r>
      <w:r>
        <w:tab/>
      </w:r>
      <w:r w:rsidRPr="00D826B8">
        <w:rPr>
          <w:b/>
        </w:rPr>
        <w:t>Project Ideas:</w:t>
      </w:r>
    </w:p>
    <w:p w:rsidR="00D826B8" w:rsidRDefault="00D826B8" w:rsidP="00394B95">
      <w:pPr>
        <w:tabs>
          <w:tab w:val="left" w:pos="4320"/>
        </w:tabs>
      </w:pPr>
    </w:p>
    <w:p w:rsidR="00D826B8" w:rsidRDefault="00D826B8" w:rsidP="00394B95">
      <w:pPr>
        <w:tabs>
          <w:tab w:val="left" w:pos="4320"/>
        </w:tabs>
      </w:pPr>
      <w:r>
        <w:t>DC Power Supplies</w:t>
      </w:r>
      <w:r>
        <w:tab/>
        <w:t>Buck converter for synchronous generator control</w:t>
      </w:r>
    </w:p>
    <w:p w:rsidR="00D826B8" w:rsidRDefault="00D826B8" w:rsidP="00394B95">
      <w:pPr>
        <w:tabs>
          <w:tab w:val="left" w:pos="4320"/>
        </w:tabs>
      </w:pPr>
      <w:r>
        <w:t>Oscilloscopes</w:t>
      </w:r>
      <w:r>
        <w:tab/>
        <w:t>Back-to-Back converter for DFIG control</w:t>
      </w:r>
    </w:p>
    <w:p w:rsidR="00D826B8" w:rsidRDefault="00D826B8" w:rsidP="00394B95">
      <w:pPr>
        <w:tabs>
          <w:tab w:val="left" w:pos="4320"/>
        </w:tabs>
      </w:pPr>
      <w:r>
        <w:t>Signal Analyzer</w:t>
      </w:r>
      <w:r>
        <w:tab/>
        <w:t>Full-bridge converter for PMSG control</w:t>
      </w:r>
    </w:p>
    <w:p w:rsidR="00D826B8" w:rsidRDefault="00D826B8" w:rsidP="00394B95">
      <w:pPr>
        <w:tabs>
          <w:tab w:val="left" w:pos="4320"/>
        </w:tabs>
      </w:pPr>
      <w:r>
        <w:t>Signal Generator</w:t>
      </w:r>
      <w:r>
        <w:tab/>
        <w:t>Pitch control system</w:t>
      </w:r>
    </w:p>
    <w:p w:rsidR="00D826B8" w:rsidRDefault="00D826B8" w:rsidP="00394B95">
      <w:pPr>
        <w:tabs>
          <w:tab w:val="left" w:pos="4320"/>
        </w:tabs>
      </w:pPr>
      <w:r>
        <w:t>Power Electronic Circuits</w:t>
      </w:r>
      <w:r>
        <w:tab/>
        <w:t>Signal analysis for health monitoring</w:t>
      </w:r>
    </w:p>
    <w:p w:rsidR="00D826B8" w:rsidRDefault="00D826B8" w:rsidP="00394B95">
      <w:pPr>
        <w:tabs>
          <w:tab w:val="left" w:pos="4320"/>
        </w:tabs>
      </w:pPr>
      <w:r>
        <w:t>Microcontrollers</w:t>
      </w:r>
      <w:r>
        <w:tab/>
        <w:t>Wind speed and direction measurement for siting study</w:t>
      </w:r>
    </w:p>
    <w:p w:rsidR="00D826B8" w:rsidRDefault="00D826B8" w:rsidP="00394B95">
      <w:pPr>
        <w:tabs>
          <w:tab w:val="left" w:pos="4320"/>
        </w:tabs>
      </w:pPr>
      <w:r>
        <w:t>Programmable Load</w:t>
      </w:r>
      <w:r>
        <w:tab/>
        <w:t>Reactive Power and grid support capabilities</w:t>
      </w:r>
    </w:p>
    <w:p w:rsidR="006A5E72" w:rsidRDefault="006A5E72" w:rsidP="00394B95">
      <w:pPr>
        <w:tabs>
          <w:tab w:val="left" w:pos="4320"/>
        </w:tabs>
      </w:pPr>
      <w:r>
        <w:tab/>
        <w:t>Blade loading analysis</w:t>
      </w:r>
    </w:p>
    <w:p w:rsidR="006A5E72" w:rsidRDefault="006A5E72" w:rsidP="00394B95">
      <w:pPr>
        <w:tabs>
          <w:tab w:val="left" w:pos="4320"/>
        </w:tabs>
      </w:pPr>
      <w:r>
        <w:tab/>
        <w:t>Tower loading analysis</w:t>
      </w:r>
    </w:p>
    <w:p w:rsidR="006A5E72" w:rsidRDefault="006A5E72" w:rsidP="00394B95">
      <w:pPr>
        <w:tabs>
          <w:tab w:val="left" w:pos="4320"/>
        </w:tabs>
      </w:pPr>
      <w:r>
        <w:tab/>
        <w:t>Gearbox vibration analysis</w:t>
      </w:r>
    </w:p>
    <w:p w:rsidR="0088192C" w:rsidRDefault="0088192C" w:rsidP="00394B95">
      <w:pPr>
        <w:tabs>
          <w:tab w:val="left" w:pos="4320"/>
        </w:tabs>
      </w:pPr>
      <w:r>
        <w:tab/>
      </w:r>
    </w:p>
    <w:p w:rsidR="00D826B8" w:rsidRDefault="00FE4271" w:rsidP="00394B95">
      <w:pPr>
        <w:tabs>
          <w:tab w:val="left" w:pos="4320"/>
        </w:tabs>
      </w:pPr>
      <w:r>
        <w:t>Note, in Fall 2015, did three activities</w:t>
      </w:r>
      <w:r w:rsidR="00FE4D45">
        <w:t xml:space="preserve"> in WESEP 502</w:t>
      </w:r>
      <w:r>
        <w:t xml:space="preserve"> 1) intro to power electronics and operation of a simple converter (GSC) 2) Blade force measurement to find best pitch angle 3) Vibration analysis from hub imbalance.</w:t>
      </w:r>
    </w:p>
    <w:p w:rsidR="00FE4271" w:rsidRDefault="00FE4D45" w:rsidP="00394B95">
      <w:pPr>
        <w:tabs>
          <w:tab w:val="left" w:pos="4320"/>
        </w:tabs>
      </w:pPr>
      <w:r>
        <w:t xml:space="preserve">For WESEP 512, did </w:t>
      </w:r>
      <w:r w:rsidR="00FE4271">
        <w:t xml:space="preserve">blade force and pitch angle, tower force and vibration with speed and angle, and hub imbalance.  </w:t>
      </w:r>
      <w:bookmarkStart w:id="0" w:name="_GoBack"/>
      <w:bookmarkEnd w:id="0"/>
    </w:p>
    <w:sectPr w:rsidR="00FE4271" w:rsidSect="00295A0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22" w:rsidRDefault="000D0B22" w:rsidP="000D0B22">
      <w:pPr>
        <w:spacing w:line="240" w:lineRule="auto"/>
      </w:pPr>
      <w:r>
        <w:separator/>
      </w:r>
    </w:p>
  </w:endnote>
  <w:endnote w:type="continuationSeparator" w:id="0">
    <w:p w:rsidR="000D0B22" w:rsidRDefault="000D0B22" w:rsidP="000D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22" w:rsidRDefault="000D0B22">
    <w:pPr>
      <w:pStyle w:val="Footer"/>
    </w:pPr>
    <w:r>
      <w:t xml:space="preserve">Revision: 8/20/15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22" w:rsidRDefault="000D0B22" w:rsidP="000D0B22">
      <w:pPr>
        <w:spacing w:line="240" w:lineRule="auto"/>
      </w:pPr>
      <w:r>
        <w:separator/>
      </w:r>
    </w:p>
  </w:footnote>
  <w:footnote w:type="continuationSeparator" w:id="0">
    <w:p w:rsidR="000D0B22" w:rsidRDefault="000D0B22" w:rsidP="000D0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32" w:rsidRDefault="008D0A32" w:rsidP="008D0A32">
    <w:pPr>
      <w:pStyle w:val="Header"/>
      <w:tabs>
        <w:tab w:val="clear" w:pos="9360"/>
        <w:tab w:val="right" w:pos="10800"/>
      </w:tabs>
    </w:pPr>
    <w:r>
      <w:t>Wind Energy Systems Laboratory</w:t>
    </w:r>
    <w:r>
      <w:tab/>
    </w:r>
    <w:r>
      <w:tab/>
      <w:t>Iowa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5"/>
    <w:rsid w:val="0007629C"/>
    <w:rsid w:val="000D0B22"/>
    <w:rsid w:val="00152D9B"/>
    <w:rsid w:val="001B1575"/>
    <w:rsid w:val="001B4AB7"/>
    <w:rsid w:val="001D4C3D"/>
    <w:rsid w:val="001E427D"/>
    <w:rsid w:val="001E5570"/>
    <w:rsid w:val="00250D9E"/>
    <w:rsid w:val="00295A0C"/>
    <w:rsid w:val="00353449"/>
    <w:rsid w:val="00394B95"/>
    <w:rsid w:val="00436B23"/>
    <w:rsid w:val="00467671"/>
    <w:rsid w:val="0047349F"/>
    <w:rsid w:val="005135C9"/>
    <w:rsid w:val="005A0B23"/>
    <w:rsid w:val="005D6296"/>
    <w:rsid w:val="006A5E72"/>
    <w:rsid w:val="00700DB5"/>
    <w:rsid w:val="00727F71"/>
    <w:rsid w:val="007329D6"/>
    <w:rsid w:val="007D7451"/>
    <w:rsid w:val="0088192C"/>
    <w:rsid w:val="008948CC"/>
    <w:rsid w:val="008D0A32"/>
    <w:rsid w:val="00912B4E"/>
    <w:rsid w:val="009C4920"/>
    <w:rsid w:val="009D2D20"/>
    <w:rsid w:val="009E4898"/>
    <w:rsid w:val="00A369FF"/>
    <w:rsid w:val="00AD0D6A"/>
    <w:rsid w:val="00B07DD1"/>
    <w:rsid w:val="00CA4FAA"/>
    <w:rsid w:val="00CA6F77"/>
    <w:rsid w:val="00CD683A"/>
    <w:rsid w:val="00D534CA"/>
    <w:rsid w:val="00D826B8"/>
    <w:rsid w:val="00D97C73"/>
    <w:rsid w:val="00DB1102"/>
    <w:rsid w:val="00DB3EBF"/>
    <w:rsid w:val="00DB710D"/>
    <w:rsid w:val="00E34BB6"/>
    <w:rsid w:val="00E53F5A"/>
    <w:rsid w:val="00EC70B7"/>
    <w:rsid w:val="00EF62EE"/>
    <w:rsid w:val="00F614A0"/>
    <w:rsid w:val="00F64BE5"/>
    <w:rsid w:val="00F96F33"/>
    <w:rsid w:val="00FB26FF"/>
    <w:rsid w:val="00FE4271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FDD9B-6467-4573-A5AD-8679556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22"/>
  </w:style>
  <w:style w:type="paragraph" w:styleId="Footer">
    <w:name w:val="footer"/>
    <w:basedOn w:val="Normal"/>
    <w:link w:val="FooterChar"/>
    <w:uiPriority w:val="99"/>
    <w:unhideWhenUsed/>
    <w:rsid w:val="000D0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ECpE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Nicholas A</dc:creator>
  <cp:keywords/>
  <dc:description/>
  <cp:lastModifiedBy>Nick</cp:lastModifiedBy>
  <cp:revision>35</cp:revision>
  <dcterms:created xsi:type="dcterms:W3CDTF">2015-08-19T20:05:00Z</dcterms:created>
  <dcterms:modified xsi:type="dcterms:W3CDTF">2015-12-31T22:15:00Z</dcterms:modified>
</cp:coreProperties>
</file>